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E9" w:rsidRPr="00A60393" w:rsidRDefault="007617E9">
      <w:pPr>
        <w:rPr>
          <w:rFonts w:ascii="Garamond" w:hAnsi="Garamond"/>
          <w:b/>
          <w:sz w:val="24"/>
          <w:szCs w:val="24"/>
          <w:lang w:val="en-US"/>
        </w:rPr>
      </w:pPr>
      <w:r w:rsidRPr="00A60393">
        <w:rPr>
          <w:rFonts w:ascii="Garamond" w:hAnsi="Garamond"/>
          <w:b/>
          <w:sz w:val="24"/>
          <w:szCs w:val="24"/>
          <w:lang w:val="en-US"/>
        </w:rPr>
        <w:t xml:space="preserve">Hermeneutics of Climate Inaction: The Concept of </w:t>
      </w:r>
      <w:proofErr w:type="spellStart"/>
      <w:r w:rsidRPr="00A60393">
        <w:rPr>
          <w:rFonts w:ascii="Garamond" w:hAnsi="Garamond"/>
          <w:b/>
          <w:sz w:val="24"/>
          <w:szCs w:val="24"/>
          <w:lang w:val="en-US"/>
        </w:rPr>
        <w:t>Anthropocide</w:t>
      </w:r>
      <w:proofErr w:type="spellEnd"/>
    </w:p>
    <w:p w:rsidR="007617E9" w:rsidRPr="00190B4D" w:rsidRDefault="007617E9">
      <w:pPr>
        <w:rPr>
          <w:rFonts w:ascii="Garamond" w:hAnsi="Garamond"/>
          <w:sz w:val="24"/>
          <w:szCs w:val="24"/>
          <w:lang w:val="en-US"/>
        </w:rPr>
      </w:pPr>
    </w:p>
    <w:p w:rsidR="00DF2A19" w:rsidRDefault="007617E9" w:rsidP="00EE306C">
      <w:pPr>
        <w:jc w:val="both"/>
        <w:rPr>
          <w:rFonts w:ascii="Garamond" w:hAnsi="Garamond"/>
          <w:sz w:val="24"/>
          <w:szCs w:val="24"/>
          <w:lang w:val="en-US"/>
        </w:rPr>
      </w:pPr>
      <w:r w:rsidRPr="00190B4D">
        <w:rPr>
          <w:rFonts w:ascii="Garamond" w:hAnsi="Garamond"/>
          <w:sz w:val="24"/>
          <w:szCs w:val="24"/>
          <w:lang w:val="en-US"/>
        </w:rPr>
        <w:t xml:space="preserve">In 1992, </w:t>
      </w:r>
      <w:r w:rsidR="00190B4D">
        <w:rPr>
          <w:rFonts w:ascii="Garamond" w:hAnsi="Garamond"/>
          <w:sz w:val="24"/>
          <w:szCs w:val="24"/>
          <w:lang w:val="en-US"/>
        </w:rPr>
        <w:t>154 states</w:t>
      </w:r>
      <w:r w:rsidRPr="00190B4D">
        <w:rPr>
          <w:rFonts w:ascii="Garamond" w:hAnsi="Garamond"/>
          <w:sz w:val="24"/>
          <w:szCs w:val="24"/>
          <w:lang w:val="en-US"/>
        </w:rPr>
        <w:t xml:space="preserve"> ratified the United Nations Framework Convention o</w:t>
      </w:r>
      <w:r w:rsidR="00115334">
        <w:rPr>
          <w:rFonts w:ascii="Garamond" w:hAnsi="Garamond"/>
          <w:sz w:val="24"/>
          <w:szCs w:val="24"/>
          <w:lang w:val="en-US"/>
        </w:rPr>
        <w:t xml:space="preserve">n Climate Change (UNFCCC) and pledged </w:t>
      </w:r>
      <w:r w:rsidRPr="00190B4D">
        <w:rPr>
          <w:rFonts w:ascii="Garamond" w:hAnsi="Garamond"/>
          <w:sz w:val="24"/>
          <w:szCs w:val="24"/>
          <w:lang w:val="en-US"/>
        </w:rPr>
        <w:t xml:space="preserve">to stabilize greenhouse gas (GHG) concentrations at levels that </w:t>
      </w:r>
      <w:r w:rsidR="00115334">
        <w:rPr>
          <w:rFonts w:ascii="Garamond" w:hAnsi="Garamond"/>
          <w:sz w:val="24"/>
          <w:szCs w:val="24"/>
          <w:lang w:val="en-US"/>
        </w:rPr>
        <w:t xml:space="preserve">would </w:t>
      </w:r>
      <w:r w:rsidR="00DF2A19">
        <w:rPr>
          <w:rFonts w:ascii="Garamond" w:hAnsi="Garamond"/>
          <w:sz w:val="24"/>
          <w:szCs w:val="24"/>
          <w:lang w:val="en-US"/>
        </w:rPr>
        <w:t xml:space="preserve">prevent </w:t>
      </w:r>
      <w:r w:rsidRPr="00190B4D">
        <w:rPr>
          <w:rFonts w:ascii="Garamond" w:hAnsi="Garamond"/>
          <w:sz w:val="24"/>
          <w:szCs w:val="24"/>
          <w:lang w:val="en-US"/>
        </w:rPr>
        <w:t xml:space="preserve">dangerous anthropogenic interference with the climate system. </w:t>
      </w:r>
      <w:r w:rsidR="001010FA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>Yet</w:t>
      </w:r>
      <w:r w:rsidRPr="00190B4D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, </w:t>
      </w:r>
      <w:r w:rsidR="001010FA" w:rsidRPr="00190B4D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>since the UNFCCC was adopted</w:t>
      </w:r>
      <w:r w:rsidR="001010FA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, </w:t>
      </w:r>
      <w:r w:rsidR="001010FA" w:rsidRPr="00190B4D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annual CO2 emissions have increased by </w:t>
      </w:r>
      <w:r w:rsidR="001010FA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more than </w:t>
      </w:r>
      <w:r w:rsidR="00456619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>8</w:t>
      </w:r>
      <w:r w:rsidR="00B513A1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>0 percent</w:t>
      </w:r>
      <w:r w:rsidRPr="00190B4D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. </w:t>
      </w:r>
      <w:r w:rsidR="00AA08BE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>Scientific evidence unequivocally indicates that climate inaction</w:t>
      </w:r>
      <w:r w:rsidR="00AA08BE" w:rsidRPr="00190B4D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 is likely to have a far greater impact than the most serious crimes that currently attract international criminal responsibility.</w:t>
      </w:r>
      <w:r w:rsidR="0030310B">
        <w:rPr>
          <w:rStyle w:val="citation"/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 </w:t>
      </w:r>
      <w:r w:rsidR="00306EF8">
        <w:rPr>
          <w:rFonts w:ascii="Garamond" w:hAnsi="Garamond"/>
          <w:sz w:val="24"/>
          <w:szCs w:val="24"/>
          <w:lang w:val="en-US"/>
        </w:rPr>
        <w:t>Therefore, s</w:t>
      </w:r>
      <w:r w:rsidR="0030310B">
        <w:rPr>
          <w:rFonts w:ascii="Garamond" w:hAnsi="Garamond"/>
          <w:sz w:val="24"/>
          <w:szCs w:val="24"/>
          <w:lang w:val="en-US"/>
        </w:rPr>
        <w:t>tates should be held responsible for their failure to tackle the climate crisis</w:t>
      </w:r>
      <w:r w:rsidR="00CD7902">
        <w:rPr>
          <w:rFonts w:ascii="Garamond" w:hAnsi="Garamond"/>
          <w:sz w:val="24"/>
          <w:szCs w:val="24"/>
          <w:lang w:val="en-US"/>
        </w:rPr>
        <w:t xml:space="preserve"> </w:t>
      </w:r>
      <w:r w:rsidR="00004FB7">
        <w:rPr>
          <w:rFonts w:ascii="Garamond" w:hAnsi="Garamond"/>
          <w:sz w:val="24"/>
          <w:szCs w:val="24"/>
          <w:lang w:val="en-US"/>
        </w:rPr>
        <w:t xml:space="preserve">and </w:t>
      </w:r>
      <w:r w:rsidR="00CD7902">
        <w:rPr>
          <w:rFonts w:ascii="Garamond" w:hAnsi="Garamond"/>
          <w:sz w:val="24"/>
          <w:szCs w:val="24"/>
          <w:lang w:val="en-US"/>
        </w:rPr>
        <w:t>the criminal nature of climate inaction should be acknowledged.</w:t>
      </w:r>
      <w:r w:rsidR="00004FB7">
        <w:rPr>
          <w:rFonts w:ascii="Garamond" w:hAnsi="Garamond"/>
          <w:sz w:val="24"/>
          <w:szCs w:val="24"/>
          <w:lang w:val="en-US"/>
        </w:rPr>
        <w:t xml:space="preserve"> </w:t>
      </w:r>
      <w:r w:rsidR="0030310B">
        <w:rPr>
          <w:rFonts w:ascii="Garamond" w:hAnsi="Garamond"/>
          <w:sz w:val="24"/>
          <w:szCs w:val="24"/>
          <w:lang w:val="en-US"/>
        </w:rPr>
        <w:t>Yet,</w:t>
      </w:r>
      <w:r w:rsidR="00CD7902">
        <w:rPr>
          <w:rFonts w:ascii="Garamond" w:hAnsi="Garamond"/>
          <w:sz w:val="24"/>
          <w:szCs w:val="24"/>
          <w:lang w:val="en-US"/>
        </w:rPr>
        <w:t xml:space="preserve"> the nature of the crime in question is </w:t>
      </w:r>
      <w:r w:rsidR="00306EF8">
        <w:rPr>
          <w:rFonts w:ascii="Garamond" w:hAnsi="Garamond"/>
          <w:sz w:val="24"/>
          <w:szCs w:val="24"/>
          <w:lang w:val="en-US"/>
        </w:rPr>
        <w:t>uncertain</w:t>
      </w:r>
      <w:r w:rsidR="0030310B">
        <w:rPr>
          <w:rFonts w:ascii="Garamond" w:hAnsi="Garamond"/>
          <w:sz w:val="24"/>
          <w:szCs w:val="24"/>
          <w:lang w:val="en-US"/>
        </w:rPr>
        <w:t>.</w:t>
      </w:r>
      <w:r w:rsidR="00D45DEA" w:rsidRPr="00190B4D">
        <w:rPr>
          <w:rFonts w:ascii="Garamond" w:hAnsi="Garamond"/>
          <w:sz w:val="24"/>
          <w:szCs w:val="24"/>
          <w:lang w:val="en-US"/>
        </w:rPr>
        <w:t xml:space="preserve"> </w:t>
      </w:r>
    </w:p>
    <w:p w:rsidR="00DF2A19" w:rsidRPr="00AB43A4" w:rsidRDefault="00F84A6C" w:rsidP="00DF2A19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</w:t>
      </w:r>
      <w:r w:rsidR="00DF2A19" w:rsidRPr="00282840">
        <w:rPr>
          <w:rFonts w:ascii="Garamond" w:hAnsi="Garamond"/>
          <w:sz w:val="24"/>
          <w:szCs w:val="24"/>
          <w:lang w:val="en-US"/>
        </w:rPr>
        <w:t xml:space="preserve">o </w:t>
      </w:r>
      <w:r w:rsidR="008C2F2E">
        <w:rPr>
          <w:rFonts w:ascii="Garamond" w:hAnsi="Garamond"/>
          <w:sz w:val="24"/>
          <w:szCs w:val="24"/>
          <w:lang w:val="en-US"/>
        </w:rPr>
        <w:t>clarify this issue</w:t>
      </w:r>
      <w:r w:rsidR="00DF2A19">
        <w:rPr>
          <w:rFonts w:ascii="Garamond" w:hAnsi="Garamond"/>
          <w:sz w:val="24"/>
          <w:szCs w:val="24"/>
          <w:lang w:val="en-US"/>
        </w:rPr>
        <w:t>, t</w:t>
      </w:r>
      <w:r w:rsidR="00DF2A19" w:rsidRPr="00272868">
        <w:rPr>
          <w:rFonts w:ascii="Garamond" w:hAnsi="Garamond"/>
          <w:sz w:val="24"/>
          <w:szCs w:val="24"/>
          <w:lang w:val="en-US"/>
        </w:rPr>
        <w:t xml:space="preserve">his paper </w:t>
      </w:r>
      <w:r w:rsidR="00DF2A19">
        <w:rPr>
          <w:rFonts w:ascii="Garamond" w:hAnsi="Garamond"/>
          <w:sz w:val="24"/>
          <w:szCs w:val="24"/>
          <w:lang w:val="en-US"/>
        </w:rPr>
        <w:t>first undertakes a comprehensive analysis of</w:t>
      </w:r>
      <w:r w:rsidR="00DF2A19" w:rsidRPr="00272868">
        <w:rPr>
          <w:rFonts w:ascii="Garamond" w:hAnsi="Garamond"/>
          <w:sz w:val="24"/>
          <w:szCs w:val="24"/>
          <w:lang w:val="en-US"/>
        </w:rPr>
        <w:t xml:space="preserve"> the s</w:t>
      </w:r>
      <w:r w:rsidR="00DF2A19">
        <w:rPr>
          <w:rFonts w:ascii="Garamond" w:hAnsi="Garamond"/>
          <w:sz w:val="24"/>
          <w:szCs w:val="24"/>
          <w:lang w:val="en-US"/>
        </w:rPr>
        <w:t>pecificities of climate damage</w:t>
      </w:r>
      <w:r w:rsidR="00DF2A19">
        <w:rPr>
          <w:rFonts w:ascii="Garamond" w:hAnsi="Garamond"/>
          <w:sz w:val="24"/>
          <w:szCs w:val="24"/>
          <w:lang w:val="en-US"/>
        </w:rPr>
        <w:t xml:space="preserve">. This damage is characterized by its intensity, </w:t>
      </w:r>
      <w:r w:rsidR="00DF2A19" w:rsidRPr="00DF2A19">
        <w:rPr>
          <w:rFonts w:ascii="Garamond" w:hAnsi="Garamond"/>
          <w:sz w:val="24"/>
          <w:szCs w:val="24"/>
          <w:lang w:val="en-US"/>
        </w:rPr>
        <w:t xml:space="preserve">global </w:t>
      </w:r>
      <w:r w:rsidR="004A1D1B">
        <w:rPr>
          <w:rFonts w:ascii="Garamond" w:hAnsi="Garamond"/>
          <w:sz w:val="24"/>
          <w:szCs w:val="24"/>
          <w:lang w:val="en-US"/>
        </w:rPr>
        <w:t>reach,</w:t>
      </w:r>
      <w:r w:rsidR="00DF2A19">
        <w:rPr>
          <w:rFonts w:ascii="Garamond" w:hAnsi="Garamond"/>
          <w:sz w:val="24"/>
          <w:szCs w:val="24"/>
          <w:lang w:val="en-US"/>
        </w:rPr>
        <w:t xml:space="preserve"> and multifaceted nature. </w:t>
      </w:r>
      <w:r w:rsidR="00AB43A4" w:rsidRPr="00AB43A4">
        <w:rPr>
          <w:rFonts w:ascii="Garamond" w:hAnsi="Garamond"/>
          <w:sz w:val="24"/>
          <w:szCs w:val="24"/>
          <w:lang w:val="en-US"/>
        </w:rPr>
        <w:t xml:space="preserve">Unlike traditional forms of environmental damage, it represents an indirect form of harm that manifests over various temporal scales. Additionally, the damage associated with climate change is characterized by a high level of uncertainty, which </w:t>
      </w:r>
      <w:proofErr w:type="gramStart"/>
      <w:r w:rsidR="00AB43A4" w:rsidRPr="00AB43A4">
        <w:rPr>
          <w:rFonts w:ascii="Garamond" w:hAnsi="Garamond"/>
          <w:sz w:val="24"/>
          <w:szCs w:val="24"/>
          <w:lang w:val="en-US"/>
        </w:rPr>
        <w:t>is</w:t>
      </w:r>
      <w:proofErr w:type="gramEnd"/>
      <w:r w:rsidR="00AB43A4" w:rsidRPr="00AB43A4">
        <w:rPr>
          <w:rFonts w:ascii="Garamond" w:hAnsi="Garamond"/>
          <w:sz w:val="24"/>
          <w:szCs w:val="24"/>
          <w:lang w:val="en-US"/>
        </w:rPr>
        <w:t xml:space="preserve"> a cause for concern rather than a reason for reassurance.</w:t>
      </w:r>
    </w:p>
    <w:p w:rsidR="00DF2A19" w:rsidRPr="00DF2A19" w:rsidRDefault="00D85592" w:rsidP="00DF2A19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The paper then discusses v</w:t>
      </w:r>
      <w:r w:rsidR="00DF2A19">
        <w:rPr>
          <w:rFonts w:ascii="Garamond" w:hAnsi="Garamond"/>
          <w:sz w:val="24"/>
          <w:szCs w:val="24"/>
          <w:lang w:val="en-US"/>
        </w:rPr>
        <w:t xml:space="preserve">arious arguments that have been put forward to exempt states from their responsibilities in terms of climate mitigation. Climate inaction consists of a set of actions and omissions, but states can be held responsible for </w:t>
      </w:r>
      <w:r>
        <w:rPr>
          <w:rFonts w:ascii="Garamond" w:hAnsi="Garamond"/>
          <w:sz w:val="24"/>
          <w:szCs w:val="24"/>
          <w:lang w:val="en-US"/>
        </w:rPr>
        <w:t>both</w:t>
      </w:r>
      <w:r w:rsidR="00DF2A19">
        <w:rPr>
          <w:rFonts w:ascii="Garamond" w:hAnsi="Garamond"/>
          <w:sz w:val="24"/>
          <w:szCs w:val="24"/>
          <w:lang w:val="en-US"/>
        </w:rPr>
        <w:t xml:space="preserve">. </w:t>
      </w:r>
      <w:r>
        <w:rPr>
          <w:rFonts w:ascii="Garamond" w:hAnsi="Garamond"/>
          <w:sz w:val="24"/>
          <w:szCs w:val="24"/>
          <w:lang w:val="en-US"/>
        </w:rPr>
        <w:t>While</w:t>
      </w:r>
      <w:r w:rsidR="00DF2A19">
        <w:rPr>
          <w:rFonts w:ascii="Garamond" w:hAnsi="Garamond"/>
          <w:sz w:val="24"/>
          <w:szCs w:val="24"/>
          <w:lang w:val="en-US"/>
        </w:rPr>
        <w:t xml:space="preserve"> </w:t>
      </w:r>
      <w:r w:rsidR="00DF2A19">
        <w:rPr>
          <w:rFonts w:ascii="Garamond" w:hAnsi="Garamond"/>
          <w:lang w:val="en-US"/>
        </w:rPr>
        <w:t>t</w:t>
      </w:r>
      <w:r w:rsidR="00DF2A19" w:rsidRPr="005D793F">
        <w:rPr>
          <w:rFonts w:ascii="Garamond" w:hAnsi="Garamond"/>
          <w:lang w:val="en-US"/>
        </w:rPr>
        <w:t>he failure of states to take action on climate change is not primarily motivated by an explicit intention to harm individuals or groups</w:t>
      </w:r>
      <w:r>
        <w:rPr>
          <w:rFonts w:ascii="Garamond" w:hAnsi="Garamond"/>
          <w:lang w:val="en-US"/>
        </w:rPr>
        <w:t>,</w:t>
      </w:r>
      <w:r w:rsidR="00DF2A19" w:rsidRPr="00CD7497">
        <w:rPr>
          <w:rFonts w:ascii="Garamond" w:hAnsi="Garamond"/>
          <w:lang w:val="en-US"/>
        </w:rPr>
        <w:t xml:space="preserve"> the absence of intent does not absolve states from th</w:t>
      </w:r>
      <w:r w:rsidR="00DF2A19">
        <w:rPr>
          <w:rFonts w:ascii="Garamond" w:hAnsi="Garamond"/>
          <w:lang w:val="en-US"/>
        </w:rPr>
        <w:t>eir responsibility, a</w:t>
      </w:r>
      <w:r w:rsidR="00DF2A19" w:rsidRPr="00AB26ED">
        <w:rPr>
          <w:rFonts w:ascii="Garamond" w:hAnsi="Garamond"/>
          <w:lang w:val="en-US"/>
        </w:rPr>
        <w:t xml:space="preserve">s the damage caused by climate change is </w:t>
      </w:r>
      <w:r w:rsidR="00DF2A19">
        <w:rPr>
          <w:rFonts w:ascii="Garamond" w:hAnsi="Garamond"/>
          <w:lang w:val="en-US"/>
        </w:rPr>
        <w:t>foreseeable</w:t>
      </w:r>
      <w:r w:rsidR="00DF2A19">
        <w:rPr>
          <w:rFonts w:ascii="Garamond" w:hAnsi="Garamond"/>
          <w:lang w:val="en-US"/>
        </w:rPr>
        <w:t xml:space="preserve">. The collective nature of climate inaction does not provide any excuse not to act on mitigation either. </w:t>
      </w:r>
      <w:r w:rsidRPr="00D85592">
        <w:rPr>
          <w:rFonts w:ascii="Garamond" w:hAnsi="Garamond"/>
          <w:lang w:val="en-US"/>
        </w:rPr>
        <w:t xml:space="preserve">Although acting on climate change is </w:t>
      </w:r>
      <w:r>
        <w:rPr>
          <w:rFonts w:ascii="Garamond" w:hAnsi="Garamond"/>
          <w:lang w:val="en-US"/>
        </w:rPr>
        <w:t xml:space="preserve">undeniably </w:t>
      </w:r>
      <w:r w:rsidRPr="00D85592">
        <w:rPr>
          <w:rFonts w:ascii="Garamond" w:hAnsi="Garamond"/>
          <w:lang w:val="en-US"/>
        </w:rPr>
        <w:t>a difficult task, states are uniquely positioned to perform it and are therefore responsible for their failure in this respect.</w:t>
      </w:r>
    </w:p>
    <w:p w:rsidR="00AA5C55" w:rsidRDefault="00563219" w:rsidP="00EE306C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T</w:t>
      </w:r>
      <w:r w:rsidR="00C85822">
        <w:rPr>
          <w:rFonts w:ascii="Garamond" w:hAnsi="Garamond"/>
          <w:sz w:val="24"/>
          <w:szCs w:val="24"/>
          <w:lang w:val="en-US"/>
        </w:rPr>
        <w:t>he</w:t>
      </w:r>
      <w:r w:rsidR="002117DA">
        <w:rPr>
          <w:rFonts w:ascii="Garamond" w:hAnsi="Garamond"/>
          <w:sz w:val="24"/>
          <w:szCs w:val="24"/>
          <w:lang w:val="en-US"/>
        </w:rPr>
        <w:t xml:space="preserve"> analysis of </w:t>
      </w:r>
      <w:r>
        <w:rPr>
          <w:rFonts w:ascii="Garamond" w:hAnsi="Garamond"/>
          <w:sz w:val="24"/>
          <w:szCs w:val="24"/>
          <w:lang w:val="en-US"/>
        </w:rPr>
        <w:t xml:space="preserve">the specific features </w:t>
      </w:r>
      <w:r w:rsidR="002117DA">
        <w:rPr>
          <w:rFonts w:ascii="Garamond" w:hAnsi="Garamond"/>
          <w:sz w:val="24"/>
          <w:szCs w:val="24"/>
          <w:lang w:val="en-US"/>
        </w:rPr>
        <w:t xml:space="preserve">climate damage and climate inaction </w:t>
      </w:r>
      <w:r>
        <w:rPr>
          <w:rFonts w:ascii="Garamond" w:hAnsi="Garamond"/>
          <w:sz w:val="24"/>
          <w:szCs w:val="24"/>
          <w:lang w:val="en-US"/>
        </w:rPr>
        <w:t>indicates</w:t>
      </w:r>
      <w:r w:rsidR="0030310B">
        <w:rPr>
          <w:rFonts w:ascii="Garamond" w:hAnsi="Garamond"/>
          <w:sz w:val="24"/>
          <w:szCs w:val="24"/>
          <w:lang w:val="en-US"/>
        </w:rPr>
        <w:t xml:space="preserve"> n</w:t>
      </w:r>
      <w:r w:rsidR="00AE4462" w:rsidRPr="00190B4D">
        <w:rPr>
          <w:rFonts w:ascii="Garamond" w:hAnsi="Garamond"/>
          <w:sz w:val="24"/>
          <w:szCs w:val="24"/>
          <w:lang w:val="en-US"/>
        </w:rPr>
        <w:t xml:space="preserve">one of the existing legal or </w:t>
      </w:r>
      <w:r w:rsidR="009D5F25">
        <w:rPr>
          <w:rFonts w:ascii="Garamond" w:hAnsi="Garamond"/>
          <w:sz w:val="24"/>
          <w:szCs w:val="24"/>
          <w:lang w:val="en-US"/>
        </w:rPr>
        <w:t>philosophical</w:t>
      </w:r>
      <w:r w:rsidR="00AE4462" w:rsidRPr="00190B4D">
        <w:rPr>
          <w:rFonts w:ascii="Garamond" w:hAnsi="Garamond"/>
          <w:sz w:val="24"/>
          <w:szCs w:val="24"/>
          <w:lang w:val="en-US"/>
        </w:rPr>
        <w:t xml:space="preserve"> cate</w:t>
      </w:r>
      <w:r w:rsidR="00C85822">
        <w:rPr>
          <w:rFonts w:ascii="Garamond" w:hAnsi="Garamond"/>
          <w:sz w:val="24"/>
          <w:szCs w:val="24"/>
          <w:lang w:val="en-US"/>
        </w:rPr>
        <w:t xml:space="preserve">gories, such as </w:t>
      </w:r>
      <w:r w:rsidR="009D5F25">
        <w:rPr>
          <w:rFonts w:ascii="Garamond" w:hAnsi="Garamond"/>
          <w:sz w:val="24"/>
          <w:szCs w:val="24"/>
          <w:lang w:val="en-US"/>
        </w:rPr>
        <w:t>crime against humanity</w:t>
      </w:r>
      <w:r w:rsidR="00AE4462" w:rsidRPr="00190B4D">
        <w:rPr>
          <w:rFonts w:ascii="Garamond" w:hAnsi="Garamond"/>
          <w:sz w:val="24"/>
          <w:szCs w:val="24"/>
          <w:lang w:val="en-US"/>
        </w:rPr>
        <w:t>, ecocide, violation of human right</w:t>
      </w:r>
      <w:r w:rsidR="00816CEB">
        <w:rPr>
          <w:rFonts w:ascii="Garamond" w:hAnsi="Garamond"/>
          <w:sz w:val="24"/>
          <w:szCs w:val="24"/>
          <w:lang w:val="en-US"/>
        </w:rPr>
        <w:t>s</w:t>
      </w:r>
      <w:r w:rsidR="00AE4462" w:rsidRPr="00190B4D">
        <w:rPr>
          <w:rFonts w:ascii="Garamond" w:hAnsi="Garamond"/>
          <w:sz w:val="24"/>
          <w:szCs w:val="24"/>
          <w:lang w:val="en-US"/>
        </w:rPr>
        <w:t>,</w:t>
      </w:r>
      <w:r w:rsidR="00C85822">
        <w:rPr>
          <w:rFonts w:ascii="Garamond" w:hAnsi="Garamond"/>
          <w:sz w:val="24"/>
          <w:szCs w:val="24"/>
          <w:lang w:val="en-US"/>
        </w:rPr>
        <w:t xml:space="preserve"> or</w:t>
      </w:r>
      <w:r w:rsidR="00AE4462" w:rsidRPr="00190B4D">
        <w:rPr>
          <w:rFonts w:ascii="Garamond" w:hAnsi="Garamond"/>
          <w:sz w:val="24"/>
          <w:szCs w:val="24"/>
          <w:lang w:val="en-US"/>
        </w:rPr>
        <w:t xml:space="preserve"> existential risk</w:t>
      </w:r>
      <w:r w:rsidR="00C85822">
        <w:rPr>
          <w:rFonts w:ascii="Garamond" w:hAnsi="Garamond"/>
          <w:sz w:val="24"/>
          <w:szCs w:val="24"/>
          <w:lang w:val="en-US"/>
        </w:rPr>
        <w:t>,</w:t>
      </w:r>
      <w:r w:rsidR="00041A54">
        <w:rPr>
          <w:rFonts w:ascii="Garamond" w:hAnsi="Garamond"/>
          <w:sz w:val="24"/>
          <w:szCs w:val="24"/>
          <w:lang w:val="en-US"/>
        </w:rPr>
        <w:t xml:space="preserve"> adequate</w:t>
      </w:r>
      <w:r w:rsidR="00C85822">
        <w:rPr>
          <w:rFonts w:ascii="Garamond" w:hAnsi="Garamond"/>
          <w:sz w:val="24"/>
          <w:szCs w:val="24"/>
          <w:lang w:val="en-US"/>
        </w:rPr>
        <w:t>ly describe</w:t>
      </w:r>
      <w:r w:rsidR="00041A54">
        <w:rPr>
          <w:rFonts w:ascii="Garamond" w:hAnsi="Garamond"/>
          <w:sz w:val="24"/>
          <w:szCs w:val="24"/>
          <w:lang w:val="en-US"/>
        </w:rPr>
        <w:t xml:space="preserve"> climate inaction</w:t>
      </w:r>
      <w:r w:rsidR="00AE4462" w:rsidRPr="00190B4D">
        <w:rPr>
          <w:rFonts w:ascii="Garamond" w:hAnsi="Garamond"/>
          <w:sz w:val="24"/>
          <w:szCs w:val="24"/>
          <w:lang w:val="en-US"/>
        </w:rPr>
        <w:t>.</w:t>
      </w:r>
      <w:r w:rsidR="00E11805">
        <w:rPr>
          <w:rFonts w:ascii="Garamond" w:hAnsi="Garamond"/>
          <w:sz w:val="24"/>
          <w:szCs w:val="24"/>
          <w:lang w:val="en-US"/>
        </w:rPr>
        <w:t xml:space="preserve"> </w:t>
      </w:r>
      <w:r w:rsidR="00B10632" w:rsidRPr="00B10632">
        <w:rPr>
          <w:rFonts w:ascii="Garamond" w:hAnsi="Garamond"/>
          <w:sz w:val="24"/>
          <w:szCs w:val="24"/>
          <w:lang w:val="en-US"/>
        </w:rPr>
        <w:t>This paper introduces the notion of “</w:t>
      </w:r>
      <w:proofErr w:type="spellStart"/>
      <w:r w:rsidR="00B10632" w:rsidRPr="00B10632">
        <w:rPr>
          <w:rFonts w:ascii="Garamond" w:hAnsi="Garamond"/>
          <w:sz w:val="24"/>
          <w:szCs w:val="24"/>
          <w:lang w:val="en-US"/>
        </w:rPr>
        <w:t>anthropocide</w:t>
      </w:r>
      <w:proofErr w:type="spellEnd"/>
      <w:r w:rsidR="00B10632" w:rsidRPr="00B10632">
        <w:rPr>
          <w:rFonts w:ascii="Garamond" w:hAnsi="Garamond"/>
          <w:sz w:val="24"/>
          <w:szCs w:val="24"/>
          <w:lang w:val="en-US"/>
        </w:rPr>
        <w:t>” to fill this gap.</w:t>
      </w:r>
      <w:r w:rsidR="00B10632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F</w:t>
      </w:r>
      <w:r w:rsidR="0054759E">
        <w:rPr>
          <w:rFonts w:ascii="Garamond" w:hAnsi="Garamond"/>
          <w:sz w:val="24"/>
          <w:szCs w:val="24"/>
          <w:lang w:val="en-US"/>
        </w:rPr>
        <w:t xml:space="preserve">rom the Greek </w:t>
      </w:r>
      <w:proofErr w:type="spellStart"/>
      <w:r w:rsidR="0054759E">
        <w:rPr>
          <w:rFonts w:ascii="Garamond" w:hAnsi="Garamond"/>
          <w:i/>
          <w:sz w:val="24"/>
          <w:szCs w:val="24"/>
          <w:lang w:val="en-US"/>
        </w:rPr>
        <w:t>anthropos</w:t>
      </w:r>
      <w:proofErr w:type="spellEnd"/>
      <w:r w:rsidR="009D7F96">
        <w:rPr>
          <w:rFonts w:ascii="Garamond" w:hAnsi="Garamond"/>
          <w:sz w:val="24"/>
          <w:szCs w:val="24"/>
          <w:lang w:val="en-US"/>
        </w:rPr>
        <w:t>, human being, and the L</w:t>
      </w:r>
      <w:bookmarkStart w:id="0" w:name="_GoBack"/>
      <w:bookmarkEnd w:id="0"/>
      <w:r w:rsidR="0054759E">
        <w:rPr>
          <w:rFonts w:ascii="Garamond" w:hAnsi="Garamond"/>
          <w:sz w:val="24"/>
          <w:szCs w:val="24"/>
          <w:lang w:val="en-US"/>
        </w:rPr>
        <w:t xml:space="preserve">atin </w:t>
      </w:r>
      <w:proofErr w:type="spellStart"/>
      <w:r w:rsidR="0054759E">
        <w:rPr>
          <w:rFonts w:ascii="Garamond" w:hAnsi="Garamond"/>
          <w:i/>
          <w:sz w:val="24"/>
          <w:szCs w:val="24"/>
          <w:lang w:val="en-US"/>
        </w:rPr>
        <w:t>caedere</w:t>
      </w:r>
      <w:proofErr w:type="spellEnd"/>
      <w:r>
        <w:rPr>
          <w:rFonts w:ascii="Garamond" w:hAnsi="Garamond"/>
          <w:sz w:val="24"/>
          <w:szCs w:val="24"/>
          <w:lang w:val="en-US"/>
        </w:rPr>
        <w:t>, to kill, t</w:t>
      </w:r>
      <w:r w:rsidR="0054759E">
        <w:rPr>
          <w:rFonts w:ascii="Garamond" w:hAnsi="Garamond"/>
          <w:sz w:val="24"/>
          <w:szCs w:val="24"/>
          <w:lang w:val="en-US"/>
        </w:rPr>
        <w:t>his term</w:t>
      </w:r>
      <w:r w:rsidR="0054759E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EE306C" w:rsidRPr="00190B4D">
        <w:rPr>
          <w:rFonts w:ascii="Garamond" w:hAnsi="Garamond"/>
          <w:sz w:val="24"/>
          <w:szCs w:val="24"/>
          <w:lang w:val="en-US"/>
        </w:rPr>
        <w:t xml:space="preserve">refers to the </w:t>
      </w:r>
      <w:r w:rsidR="0054759E">
        <w:rPr>
          <w:rFonts w:ascii="Garamond" w:hAnsi="Garamond"/>
          <w:sz w:val="24"/>
          <w:szCs w:val="24"/>
          <w:lang w:val="en-US"/>
        </w:rPr>
        <w:t>set of</w:t>
      </w:r>
      <w:r w:rsidR="00EE306C" w:rsidRPr="00190B4D">
        <w:rPr>
          <w:rFonts w:ascii="Garamond" w:hAnsi="Garamond"/>
          <w:sz w:val="24"/>
          <w:szCs w:val="24"/>
          <w:lang w:val="en-US"/>
        </w:rPr>
        <w:t xml:space="preserve"> </w:t>
      </w:r>
      <w:r w:rsidR="00C4736D">
        <w:rPr>
          <w:rFonts w:ascii="Garamond" w:hAnsi="Garamond"/>
          <w:sz w:val="24"/>
          <w:szCs w:val="24"/>
          <w:lang w:val="en-US"/>
        </w:rPr>
        <w:t xml:space="preserve">state </w:t>
      </w:r>
      <w:r w:rsidR="00EE306C" w:rsidRPr="00190B4D">
        <w:rPr>
          <w:rFonts w:ascii="Garamond" w:hAnsi="Garamond"/>
          <w:sz w:val="24"/>
          <w:szCs w:val="24"/>
          <w:lang w:val="en-US"/>
        </w:rPr>
        <w:t>omissions</w:t>
      </w:r>
      <w:r w:rsidR="0054759E">
        <w:rPr>
          <w:rFonts w:ascii="Garamond" w:hAnsi="Garamond"/>
          <w:sz w:val="24"/>
          <w:szCs w:val="24"/>
          <w:lang w:val="en-US"/>
        </w:rPr>
        <w:t xml:space="preserve"> and actions</w:t>
      </w:r>
      <w:r w:rsidR="00EE306C" w:rsidRPr="00190B4D">
        <w:rPr>
          <w:rFonts w:ascii="Garamond" w:hAnsi="Garamond"/>
          <w:sz w:val="24"/>
          <w:szCs w:val="24"/>
          <w:lang w:val="en-US"/>
        </w:rPr>
        <w:t xml:space="preserve"> </w:t>
      </w:r>
      <w:r w:rsidR="00C4736D">
        <w:rPr>
          <w:rFonts w:ascii="Garamond" w:hAnsi="Garamond"/>
          <w:sz w:val="24"/>
          <w:szCs w:val="24"/>
          <w:lang w:val="en-US"/>
        </w:rPr>
        <w:t>that are destroying</w:t>
      </w:r>
      <w:r w:rsidR="00EE306C" w:rsidRPr="00190B4D">
        <w:rPr>
          <w:rFonts w:ascii="Garamond" w:hAnsi="Garamond"/>
          <w:sz w:val="24"/>
          <w:szCs w:val="24"/>
          <w:lang w:val="en-US"/>
        </w:rPr>
        <w:t xml:space="preserve"> the essential foundations of life of multiple human groups</w:t>
      </w:r>
      <w:r w:rsidR="006E3DCA">
        <w:rPr>
          <w:rFonts w:ascii="Garamond" w:hAnsi="Garamond"/>
          <w:sz w:val="24"/>
          <w:szCs w:val="24"/>
          <w:lang w:val="en-US"/>
        </w:rPr>
        <w:t xml:space="preserve"> on Earth</w:t>
      </w:r>
      <w:r w:rsidR="00C4736D">
        <w:rPr>
          <w:rFonts w:ascii="Garamond" w:hAnsi="Garamond"/>
          <w:sz w:val="24"/>
          <w:szCs w:val="24"/>
          <w:lang w:val="en-US"/>
        </w:rPr>
        <w:t xml:space="preserve"> through </w:t>
      </w:r>
      <w:r w:rsidR="00B10632">
        <w:rPr>
          <w:rFonts w:ascii="Garamond" w:hAnsi="Garamond"/>
          <w:sz w:val="24"/>
          <w:szCs w:val="24"/>
          <w:lang w:val="en-US"/>
        </w:rPr>
        <w:t xml:space="preserve">their contribution to </w:t>
      </w:r>
      <w:r w:rsidR="00C4736D">
        <w:rPr>
          <w:rFonts w:ascii="Garamond" w:hAnsi="Garamond"/>
          <w:sz w:val="24"/>
          <w:szCs w:val="24"/>
          <w:lang w:val="en-US"/>
        </w:rPr>
        <w:t>climate change</w:t>
      </w:r>
      <w:r w:rsidR="00EE306C" w:rsidRPr="00190B4D">
        <w:rPr>
          <w:rFonts w:ascii="Garamond" w:hAnsi="Garamond"/>
          <w:sz w:val="24"/>
          <w:szCs w:val="24"/>
          <w:lang w:val="en-US"/>
        </w:rPr>
        <w:t xml:space="preserve">. </w:t>
      </w:r>
    </w:p>
    <w:p w:rsidR="00A736EF" w:rsidRPr="00190B4D" w:rsidRDefault="00252A33" w:rsidP="00EE306C">
      <w:pPr>
        <w:jc w:val="both"/>
        <w:rPr>
          <w:rFonts w:ascii="Garamond" w:hAnsi="Garamond"/>
          <w:sz w:val="24"/>
          <w:szCs w:val="24"/>
          <w:lang w:val="en-US"/>
        </w:rPr>
      </w:pPr>
      <w:r w:rsidRPr="00252A33">
        <w:rPr>
          <w:rFonts w:ascii="Garamond" w:hAnsi="Garamond"/>
          <w:sz w:val="24"/>
          <w:szCs w:val="24"/>
          <w:lang w:val="en-US"/>
        </w:rPr>
        <w:t xml:space="preserve">The paper provides a detailed definition of this crime and examines various criteria, such as temperature targets, per capita emissions, and global emission trajectories, to determine </w:t>
      </w:r>
      <w:r>
        <w:rPr>
          <w:rFonts w:ascii="Garamond" w:hAnsi="Garamond"/>
          <w:sz w:val="24"/>
          <w:szCs w:val="24"/>
          <w:lang w:val="en-US"/>
        </w:rPr>
        <w:t>under which conditions a state</w:t>
      </w:r>
      <w:r w:rsidRPr="00252A33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is</w:t>
      </w:r>
      <w:r w:rsidRPr="00252A33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to be held </w:t>
      </w:r>
      <w:r w:rsidRPr="00252A33">
        <w:rPr>
          <w:rFonts w:ascii="Garamond" w:hAnsi="Garamond"/>
          <w:sz w:val="24"/>
          <w:szCs w:val="24"/>
          <w:lang w:val="en-US"/>
        </w:rPr>
        <w:t xml:space="preserve">responsible for </w:t>
      </w:r>
      <w:r>
        <w:rPr>
          <w:rFonts w:ascii="Garamond" w:hAnsi="Garamond"/>
          <w:sz w:val="24"/>
          <w:szCs w:val="24"/>
          <w:lang w:val="en-US"/>
        </w:rPr>
        <w:t>it</w:t>
      </w:r>
      <w:r w:rsidRPr="00252A33">
        <w:rPr>
          <w:rFonts w:ascii="Garamond" w:hAnsi="Garamond"/>
          <w:sz w:val="24"/>
          <w:szCs w:val="24"/>
          <w:lang w:val="en-US"/>
        </w:rPr>
        <w:t>.</w:t>
      </w:r>
      <w:r w:rsidR="00EE306C" w:rsidRPr="00190B4D">
        <w:rPr>
          <w:rFonts w:ascii="Garamond" w:hAnsi="Garamond"/>
          <w:sz w:val="24"/>
          <w:szCs w:val="24"/>
          <w:lang w:val="en-US"/>
        </w:rPr>
        <w:t xml:space="preserve"> Finally, the </w:t>
      </w:r>
      <w:r w:rsidR="009E5413">
        <w:rPr>
          <w:rFonts w:ascii="Garamond" w:hAnsi="Garamond"/>
          <w:sz w:val="24"/>
          <w:szCs w:val="24"/>
          <w:lang w:val="en-US"/>
        </w:rPr>
        <w:t>presentation</w:t>
      </w:r>
      <w:r w:rsidR="00EE306C" w:rsidRPr="00190B4D">
        <w:rPr>
          <w:rFonts w:ascii="Garamond" w:hAnsi="Garamond"/>
          <w:sz w:val="24"/>
          <w:szCs w:val="24"/>
          <w:lang w:val="en-US"/>
        </w:rPr>
        <w:t xml:space="preserve"> explores the legal and political aspects of the concept of </w:t>
      </w:r>
      <w:proofErr w:type="spellStart"/>
      <w:r w:rsidR="00EE306C" w:rsidRPr="00190B4D">
        <w:rPr>
          <w:rFonts w:ascii="Garamond" w:hAnsi="Garamond"/>
          <w:sz w:val="24"/>
          <w:szCs w:val="24"/>
          <w:lang w:val="en-US"/>
        </w:rPr>
        <w:t>anthropocide</w:t>
      </w:r>
      <w:proofErr w:type="spellEnd"/>
      <w:r w:rsidR="00EE306C" w:rsidRPr="00190B4D">
        <w:rPr>
          <w:rFonts w:ascii="Garamond" w:hAnsi="Garamond"/>
          <w:sz w:val="24"/>
          <w:szCs w:val="24"/>
          <w:lang w:val="en-US"/>
        </w:rPr>
        <w:t xml:space="preserve">. </w:t>
      </w:r>
      <w:r w:rsidR="00687AE6" w:rsidRPr="00687AE6">
        <w:rPr>
          <w:rFonts w:ascii="Garamond" w:hAnsi="Garamond"/>
          <w:sz w:val="24"/>
          <w:szCs w:val="24"/>
          <w:lang w:val="en-US"/>
        </w:rPr>
        <w:t xml:space="preserve">An assessment is made of the roadblocks to incorporating </w:t>
      </w:r>
      <w:r w:rsidR="00BE3F58">
        <w:rPr>
          <w:rFonts w:ascii="Garamond" w:hAnsi="Garamond"/>
          <w:sz w:val="24"/>
          <w:szCs w:val="24"/>
          <w:lang w:val="en-US"/>
        </w:rPr>
        <w:t xml:space="preserve">the notion of </w:t>
      </w:r>
      <w:proofErr w:type="spellStart"/>
      <w:r w:rsidR="00687AE6" w:rsidRPr="00687AE6">
        <w:rPr>
          <w:rFonts w:ascii="Garamond" w:hAnsi="Garamond"/>
          <w:sz w:val="24"/>
          <w:szCs w:val="24"/>
          <w:lang w:val="en-US"/>
        </w:rPr>
        <w:t>anthropocide</w:t>
      </w:r>
      <w:proofErr w:type="spellEnd"/>
      <w:r w:rsidR="00687AE6" w:rsidRPr="00687AE6">
        <w:rPr>
          <w:rFonts w:ascii="Garamond" w:hAnsi="Garamond"/>
          <w:sz w:val="24"/>
          <w:szCs w:val="24"/>
          <w:lang w:val="en-US"/>
        </w:rPr>
        <w:t xml:space="preserve"> into domestic and international law, as well as the implications of the concept for climate activists and, more broadly, for citizens from high-emission countries.  </w:t>
      </w:r>
    </w:p>
    <w:sectPr w:rsidR="00A736EF" w:rsidRPr="0019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9"/>
    <w:rsid w:val="00004FB7"/>
    <w:rsid w:val="00017567"/>
    <w:rsid w:val="00041A54"/>
    <w:rsid w:val="000E6025"/>
    <w:rsid w:val="000F4FD9"/>
    <w:rsid w:val="001010FA"/>
    <w:rsid w:val="00115334"/>
    <w:rsid w:val="00190B4D"/>
    <w:rsid w:val="001E33A5"/>
    <w:rsid w:val="002117DA"/>
    <w:rsid w:val="00231BB7"/>
    <w:rsid w:val="00252A33"/>
    <w:rsid w:val="0029653A"/>
    <w:rsid w:val="0030310B"/>
    <w:rsid w:val="00306EF8"/>
    <w:rsid w:val="003C66C1"/>
    <w:rsid w:val="00456619"/>
    <w:rsid w:val="004638F1"/>
    <w:rsid w:val="0049755B"/>
    <w:rsid w:val="004A1D1B"/>
    <w:rsid w:val="004D338F"/>
    <w:rsid w:val="004F58E4"/>
    <w:rsid w:val="0054759E"/>
    <w:rsid w:val="00563219"/>
    <w:rsid w:val="00615CC8"/>
    <w:rsid w:val="00687AE6"/>
    <w:rsid w:val="006E3DCA"/>
    <w:rsid w:val="00740152"/>
    <w:rsid w:val="007617E9"/>
    <w:rsid w:val="007E503A"/>
    <w:rsid w:val="00816CEB"/>
    <w:rsid w:val="00826C78"/>
    <w:rsid w:val="008C2F2E"/>
    <w:rsid w:val="009A7999"/>
    <w:rsid w:val="009D5F25"/>
    <w:rsid w:val="009D7F96"/>
    <w:rsid w:val="009E5413"/>
    <w:rsid w:val="00A60393"/>
    <w:rsid w:val="00A736EF"/>
    <w:rsid w:val="00A92AA9"/>
    <w:rsid w:val="00AA08BE"/>
    <w:rsid w:val="00AA5C55"/>
    <w:rsid w:val="00AB43A4"/>
    <w:rsid w:val="00AE1484"/>
    <w:rsid w:val="00AE4462"/>
    <w:rsid w:val="00B10632"/>
    <w:rsid w:val="00B513A1"/>
    <w:rsid w:val="00BE3F58"/>
    <w:rsid w:val="00C12B68"/>
    <w:rsid w:val="00C4736D"/>
    <w:rsid w:val="00C85822"/>
    <w:rsid w:val="00CC02B8"/>
    <w:rsid w:val="00CD7902"/>
    <w:rsid w:val="00CF03AB"/>
    <w:rsid w:val="00D45DEA"/>
    <w:rsid w:val="00D47720"/>
    <w:rsid w:val="00D85592"/>
    <w:rsid w:val="00DE768F"/>
    <w:rsid w:val="00DF2A19"/>
    <w:rsid w:val="00DF6F27"/>
    <w:rsid w:val="00E11805"/>
    <w:rsid w:val="00E34FBB"/>
    <w:rsid w:val="00EC0A11"/>
    <w:rsid w:val="00ED493B"/>
    <w:rsid w:val="00EE306C"/>
    <w:rsid w:val="00F36E9D"/>
    <w:rsid w:val="00F84A6C"/>
    <w:rsid w:val="00F84B99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7617E9"/>
  </w:style>
  <w:style w:type="paragraph" w:styleId="ListParagraph">
    <w:name w:val="List Paragraph"/>
    <w:basedOn w:val="Normal"/>
    <w:uiPriority w:val="34"/>
    <w:qFormat/>
    <w:rsid w:val="00E11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">
    <w:name w:val="citation"/>
    <w:basedOn w:val="DefaultParagraphFont"/>
    <w:rsid w:val="007617E9"/>
  </w:style>
  <w:style w:type="paragraph" w:styleId="ListParagraph">
    <w:name w:val="List Paragraph"/>
    <w:basedOn w:val="Normal"/>
    <w:uiPriority w:val="34"/>
    <w:qFormat/>
    <w:rsid w:val="00E1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1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2023-03-06T15:49:00Z</dcterms:created>
  <dcterms:modified xsi:type="dcterms:W3CDTF">2023-03-06T15:51:00Z</dcterms:modified>
</cp:coreProperties>
</file>